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4EFEF" w14:textId="77777777" w:rsidR="00466665" w:rsidRPr="00563912" w:rsidRDefault="00000000">
      <w:pPr>
        <w:pStyle w:val="Heading1"/>
        <w:rPr>
          <w:rFonts w:cstheme="majorHAnsi"/>
          <w:color w:val="auto"/>
          <w:sz w:val="24"/>
          <w:szCs w:val="24"/>
        </w:rPr>
      </w:pPr>
      <w:r w:rsidRPr="00563912">
        <w:rPr>
          <w:rFonts w:cstheme="majorHAnsi"/>
          <w:color w:val="auto"/>
          <w:sz w:val="24"/>
          <w:szCs w:val="24"/>
        </w:rPr>
        <w:t>CLOSING ARGUMENT</w:t>
      </w:r>
      <w:r w:rsidRPr="00563912">
        <w:rPr>
          <w:rFonts w:cstheme="majorHAnsi"/>
          <w:color w:val="auto"/>
          <w:sz w:val="24"/>
          <w:szCs w:val="24"/>
        </w:rPr>
        <w:br/>
        <w:t>(Defendant, Pro Per)</w:t>
      </w:r>
    </w:p>
    <w:p w14:paraId="08F58B27" w14:textId="77777777" w:rsidR="00466665" w:rsidRPr="00563912" w:rsidRDefault="00000000">
      <w:pPr>
        <w:rPr>
          <w:rFonts w:asciiTheme="majorHAnsi" w:hAnsiTheme="majorHAnsi" w:cstheme="majorHAnsi"/>
          <w:sz w:val="24"/>
          <w:szCs w:val="24"/>
        </w:rPr>
      </w:pPr>
      <w:r w:rsidRPr="00563912">
        <w:rPr>
          <w:rFonts w:asciiTheme="majorHAnsi" w:hAnsiTheme="majorHAnsi" w:cstheme="majorHAnsi"/>
          <w:sz w:val="24"/>
          <w:szCs w:val="24"/>
        </w:rPr>
        <w:t>Ladies and gentlemen of the jury:</w:t>
      </w:r>
      <w:r w:rsidRPr="00563912">
        <w:rPr>
          <w:rFonts w:asciiTheme="majorHAnsi" w:hAnsiTheme="majorHAnsi" w:cstheme="majorHAnsi"/>
          <w:sz w:val="24"/>
          <w:szCs w:val="24"/>
        </w:rPr>
        <w:br/>
      </w:r>
      <w:r w:rsidRPr="00563912">
        <w:rPr>
          <w:rFonts w:asciiTheme="majorHAnsi" w:hAnsiTheme="majorHAnsi" w:cstheme="majorHAnsi"/>
          <w:sz w:val="24"/>
          <w:szCs w:val="24"/>
        </w:rPr>
        <w:br/>
        <w:t>Thank you for your time and attention throughout this trial. Your role is vital, and it is guided by one clear rule: the Commonwealth must prove every element of each charge beyond a reasonable doubt.</w:t>
      </w:r>
      <w:r w:rsidRPr="00563912">
        <w:rPr>
          <w:rFonts w:asciiTheme="majorHAnsi" w:hAnsiTheme="majorHAnsi" w:cstheme="majorHAnsi"/>
          <w:sz w:val="24"/>
          <w:szCs w:val="24"/>
        </w:rPr>
        <w:br/>
      </w:r>
      <w:r w:rsidRPr="00563912">
        <w:rPr>
          <w:rFonts w:asciiTheme="majorHAnsi" w:hAnsiTheme="majorHAnsi" w:cstheme="majorHAnsi"/>
          <w:sz w:val="24"/>
          <w:szCs w:val="24"/>
        </w:rPr>
        <w:br/>
        <w:t>This case did not involve harm. No one was injured. No property was damaged. No evidence was presented that I endangered anyone. Those facts are not disputed.</w:t>
      </w:r>
      <w:r w:rsidRPr="00563912">
        <w:rPr>
          <w:rFonts w:asciiTheme="majorHAnsi" w:hAnsiTheme="majorHAnsi" w:cstheme="majorHAnsi"/>
          <w:sz w:val="24"/>
          <w:szCs w:val="24"/>
        </w:rPr>
        <w:br/>
      </w:r>
      <w:r w:rsidRPr="00563912">
        <w:rPr>
          <w:rFonts w:asciiTheme="majorHAnsi" w:hAnsiTheme="majorHAnsi" w:cstheme="majorHAnsi"/>
          <w:sz w:val="24"/>
          <w:szCs w:val="24"/>
        </w:rPr>
        <w:br/>
        <w:t>What you were asked to consider is whether the evidence proved that my conduct met every element of the charged offenses. Evidence is not assumption. Evidence is not habit. Evidence is proof.</w:t>
      </w:r>
      <w:r w:rsidRPr="00563912">
        <w:rPr>
          <w:rFonts w:asciiTheme="majorHAnsi" w:hAnsiTheme="majorHAnsi" w:cstheme="majorHAnsi"/>
          <w:sz w:val="24"/>
          <w:szCs w:val="24"/>
        </w:rPr>
        <w:br/>
      </w:r>
      <w:r w:rsidRPr="00563912">
        <w:rPr>
          <w:rFonts w:asciiTheme="majorHAnsi" w:hAnsiTheme="majorHAnsi" w:cstheme="majorHAnsi"/>
          <w:sz w:val="24"/>
          <w:szCs w:val="24"/>
        </w:rPr>
        <w:br/>
        <w:t>You heard no testimony that I was engaged in commercial activity, transporting passengers or goods for hire, or operating a business on the roadway. You heard no evidence of profit, compensation, or enterprise.</w:t>
      </w:r>
      <w:r w:rsidRPr="00563912">
        <w:rPr>
          <w:rFonts w:asciiTheme="majorHAnsi" w:hAnsiTheme="majorHAnsi" w:cstheme="majorHAnsi"/>
          <w:sz w:val="24"/>
          <w:szCs w:val="24"/>
        </w:rPr>
        <w:br/>
      </w:r>
      <w:r w:rsidRPr="00563912">
        <w:rPr>
          <w:rFonts w:asciiTheme="majorHAnsi" w:hAnsiTheme="majorHAnsi" w:cstheme="majorHAnsi"/>
          <w:sz w:val="24"/>
          <w:szCs w:val="24"/>
        </w:rPr>
        <w:br/>
        <w:t>If any element of any charge is missing, the law requires a verdict of not guilty. That is not a favor to the defendant. It is the rule that protects every person.</w:t>
      </w:r>
      <w:r w:rsidRPr="00563912">
        <w:rPr>
          <w:rFonts w:asciiTheme="majorHAnsi" w:hAnsiTheme="majorHAnsi" w:cstheme="majorHAnsi"/>
          <w:sz w:val="24"/>
          <w:szCs w:val="24"/>
        </w:rPr>
        <w:br/>
      </w:r>
      <w:r w:rsidRPr="00563912">
        <w:rPr>
          <w:rFonts w:asciiTheme="majorHAnsi" w:hAnsiTheme="majorHAnsi" w:cstheme="majorHAnsi"/>
          <w:sz w:val="24"/>
          <w:szCs w:val="24"/>
        </w:rPr>
        <w:br/>
        <w:t>When you retire to deliberate, I ask you to carefully review the evidence, apply the law as the judge instructs you, and return a verdict that reflects what was proven—and what was not.</w:t>
      </w:r>
      <w:r w:rsidRPr="00563912">
        <w:rPr>
          <w:rFonts w:asciiTheme="majorHAnsi" w:hAnsiTheme="majorHAnsi" w:cstheme="majorHAnsi"/>
          <w:sz w:val="24"/>
          <w:szCs w:val="24"/>
        </w:rPr>
        <w:br/>
      </w:r>
      <w:r w:rsidRPr="00563912">
        <w:rPr>
          <w:rFonts w:asciiTheme="majorHAnsi" w:hAnsiTheme="majorHAnsi" w:cstheme="majorHAnsi"/>
          <w:sz w:val="24"/>
          <w:szCs w:val="24"/>
        </w:rPr>
        <w:br/>
        <w:t>Thank you.</w:t>
      </w:r>
    </w:p>
    <w:sectPr w:rsidR="00466665" w:rsidRPr="0056391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111460773">
    <w:abstractNumId w:val="8"/>
  </w:num>
  <w:num w:numId="2" w16cid:durableId="923952868">
    <w:abstractNumId w:val="6"/>
  </w:num>
  <w:num w:numId="3" w16cid:durableId="1988044541">
    <w:abstractNumId w:val="5"/>
  </w:num>
  <w:num w:numId="4" w16cid:durableId="2040203938">
    <w:abstractNumId w:val="4"/>
  </w:num>
  <w:num w:numId="5" w16cid:durableId="1547909027">
    <w:abstractNumId w:val="7"/>
  </w:num>
  <w:num w:numId="6" w16cid:durableId="1364789874">
    <w:abstractNumId w:val="3"/>
  </w:num>
  <w:num w:numId="7" w16cid:durableId="58215986">
    <w:abstractNumId w:val="2"/>
  </w:num>
  <w:num w:numId="8" w16cid:durableId="2137218108">
    <w:abstractNumId w:val="1"/>
  </w:num>
  <w:num w:numId="9" w16cid:durableId="2129548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466665"/>
    <w:rsid w:val="00563912"/>
    <w:rsid w:val="007F42E5"/>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A6BAE8"/>
  <w14:defaultImageDpi w14:val="300"/>
  <w15:docId w15:val="{EC19F64E-4F4C-4D92-A2CC-F2786F9E6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179</Words>
  <Characters>1024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Div Ops</cp:lastModifiedBy>
  <cp:revision>2</cp:revision>
  <dcterms:created xsi:type="dcterms:W3CDTF">2025-12-17T14:13:00Z</dcterms:created>
  <dcterms:modified xsi:type="dcterms:W3CDTF">2025-12-17T14:13:00Z</dcterms:modified>
  <cp:category/>
</cp:coreProperties>
</file>